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8E8A0" w14:textId="23A3911D" w:rsidR="00B911ED" w:rsidRPr="00505FEA" w:rsidRDefault="0093423F" w:rsidP="00505FEA">
      <w:pPr>
        <w:pStyle w:val="a3"/>
        <w:jc w:val="center"/>
        <w:rPr>
          <w:rFonts w:ascii="Times New Roman" w:hAnsi="Times New Roman" w:cs="Times New Roman"/>
          <w:b/>
          <w:bCs/>
          <w:sz w:val="28"/>
          <w:szCs w:val="28"/>
          <w:lang w:val="ky-KG"/>
        </w:rPr>
      </w:pPr>
      <w:r w:rsidRPr="0093423F">
        <w:rPr>
          <w:rFonts w:ascii="Times New Roman" w:hAnsi="Times New Roman" w:cs="Times New Roman"/>
          <w:b/>
          <w:sz w:val="28"/>
          <w:szCs w:val="28"/>
          <w:lang w:val="ky-KG"/>
        </w:rPr>
        <w:t>“Бухгалтердик эсеп чөйрөсүндөгү айрым мыйзам актыларга өзгөртүүлөрдү киргизүү жөнүндө”</w:t>
      </w:r>
      <w:r w:rsidRPr="001639F7">
        <w:rPr>
          <w:rFonts w:ascii="Times New Roman" w:hAnsi="Times New Roman" w:cs="Times New Roman"/>
          <w:bCs/>
          <w:sz w:val="28"/>
          <w:szCs w:val="28"/>
          <w:lang w:val="ky-KG"/>
        </w:rPr>
        <w:t xml:space="preserve"> </w:t>
      </w:r>
      <w:r w:rsidR="0050674F" w:rsidRPr="00505FEA">
        <w:rPr>
          <w:rFonts w:ascii="Times New Roman" w:hAnsi="Times New Roman" w:cs="Times New Roman"/>
          <w:b/>
          <w:bCs/>
          <w:sz w:val="28"/>
          <w:szCs w:val="28"/>
          <w:lang w:val="ky-KG"/>
        </w:rPr>
        <w:t>Кыргыз Республикасынын</w:t>
      </w:r>
    </w:p>
    <w:p w14:paraId="3BD12A5A" w14:textId="69C49D1B" w:rsidR="0050674F" w:rsidRPr="00505FEA" w:rsidRDefault="0050674F" w:rsidP="00505FEA">
      <w:pPr>
        <w:pStyle w:val="a3"/>
        <w:jc w:val="center"/>
        <w:rPr>
          <w:rFonts w:ascii="Times New Roman" w:hAnsi="Times New Roman" w:cs="Times New Roman"/>
          <w:b/>
          <w:bCs/>
          <w:sz w:val="28"/>
          <w:szCs w:val="28"/>
          <w:lang w:val="ky-KG"/>
        </w:rPr>
      </w:pPr>
      <w:r w:rsidRPr="00505FEA">
        <w:rPr>
          <w:rFonts w:ascii="Times New Roman" w:hAnsi="Times New Roman" w:cs="Times New Roman"/>
          <w:b/>
          <w:bCs/>
          <w:sz w:val="28"/>
          <w:szCs w:val="28"/>
          <w:lang w:val="ky-KG"/>
        </w:rPr>
        <w:t>Өкмөтүнүн токтомунун долбоору</w:t>
      </w:r>
    </w:p>
    <w:p w14:paraId="62528B92" w14:textId="77777777" w:rsidR="00B911ED" w:rsidRPr="00505FEA" w:rsidRDefault="00B911ED" w:rsidP="00505FEA">
      <w:pPr>
        <w:pStyle w:val="a3"/>
        <w:ind w:firstLine="709"/>
        <w:jc w:val="both"/>
        <w:rPr>
          <w:rFonts w:ascii="Times New Roman" w:hAnsi="Times New Roman" w:cs="Times New Roman"/>
          <w:b/>
          <w:bCs/>
          <w:sz w:val="28"/>
          <w:szCs w:val="28"/>
          <w:lang w:val="ky-KG"/>
        </w:rPr>
      </w:pPr>
    </w:p>
    <w:p w14:paraId="13C147D1" w14:textId="3B9479D3" w:rsidR="00B911ED" w:rsidRDefault="00B911ED" w:rsidP="00505FEA">
      <w:pPr>
        <w:pStyle w:val="a3"/>
        <w:ind w:firstLine="709"/>
        <w:jc w:val="center"/>
        <w:rPr>
          <w:rFonts w:ascii="Times New Roman" w:eastAsia="Calibri" w:hAnsi="Times New Roman" w:cs="Times New Roman"/>
          <w:b/>
          <w:sz w:val="28"/>
          <w:szCs w:val="28"/>
          <w:lang w:val="ky-KG"/>
        </w:rPr>
      </w:pPr>
      <w:r w:rsidRPr="00505FEA">
        <w:rPr>
          <w:rFonts w:ascii="Times New Roman" w:eastAsia="Calibri" w:hAnsi="Times New Roman" w:cs="Times New Roman"/>
          <w:b/>
          <w:sz w:val="28"/>
          <w:szCs w:val="28"/>
          <w:lang w:val="ky-KG"/>
        </w:rPr>
        <w:t>НЕГИЗДЕМЕ МААЛЫМКАТ</w:t>
      </w:r>
    </w:p>
    <w:p w14:paraId="4A1258A9" w14:textId="3CE03066" w:rsidR="001639F7" w:rsidRDefault="001639F7" w:rsidP="00505FEA">
      <w:pPr>
        <w:pStyle w:val="a3"/>
        <w:ind w:firstLine="709"/>
        <w:jc w:val="center"/>
        <w:rPr>
          <w:rFonts w:ascii="Times New Roman" w:eastAsia="Calibri" w:hAnsi="Times New Roman" w:cs="Times New Roman"/>
          <w:b/>
          <w:sz w:val="28"/>
          <w:szCs w:val="28"/>
          <w:lang w:val="ky-KG"/>
        </w:rPr>
      </w:pPr>
    </w:p>
    <w:p w14:paraId="484F001C" w14:textId="0F838423" w:rsidR="001639F7" w:rsidRPr="001639F7" w:rsidRDefault="001639F7" w:rsidP="001639F7">
      <w:pPr>
        <w:pStyle w:val="a3"/>
        <w:tabs>
          <w:tab w:val="left" w:pos="0"/>
        </w:tabs>
        <w:ind w:firstLine="709"/>
        <w:jc w:val="both"/>
        <w:rPr>
          <w:rFonts w:ascii="Times New Roman" w:hAnsi="Times New Roman" w:cs="Times New Roman"/>
          <w:b/>
          <w:bCs/>
          <w:sz w:val="28"/>
          <w:szCs w:val="28"/>
          <w:lang w:val="ky-KG"/>
        </w:rPr>
      </w:pPr>
      <w:r w:rsidRPr="00505FEA">
        <w:rPr>
          <w:rFonts w:ascii="Times New Roman" w:hAnsi="Times New Roman" w:cs="Times New Roman"/>
          <w:b/>
          <w:bCs/>
          <w:sz w:val="28"/>
          <w:szCs w:val="28"/>
          <w:lang w:val="ky-KG"/>
        </w:rPr>
        <w:t>1. Максаттар жана милдеттер</w:t>
      </w:r>
    </w:p>
    <w:p w14:paraId="21830D34" w14:textId="32F77430" w:rsidR="001639F7" w:rsidRPr="009B4557" w:rsidRDefault="001639F7" w:rsidP="009B4557">
      <w:pPr>
        <w:pStyle w:val="a3"/>
        <w:tabs>
          <w:tab w:val="left" w:pos="851"/>
        </w:tabs>
        <w:ind w:firstLine="709"/>
        <w:jc w:val="both"/>
        <w:rPr>
          <w:rFonts w:ascii="Times New Roman" w:hAnsi="Times New Roman" w:cs="Times New Roman"/>
          <w:sz w:val="28"/>
          <w:szCs w:val="28"/>
          <w:lang w:val="ky-KG"/>
        </w:rPr>
      </w:pPr>
      <w:r w:rsidRPr="001639F7">
        <w:rPr>
          <w:rFonts w:ascii="Times New Roman" w:eastAsia="Calibri" w:hAnsi="Times New Roman" w:cs="Times New Roman"/>
          <w:bCs/>
          <w:sz w:val="28"/>
          <w:szCs w:val="28"/>
          <w:lang w:val="ky-KG"/>
        </w:rPr>
        <w:t>Ушул Мыйзамдын долбоору ж</w:t>
      </w:r>
      <w:r w:rsidRPr="00505FEA">
        <w:rPr>
          <w:rFonts w:ascii="Times New Roman" w:hAnsi="Times New Roman" w:cs="Times New Roman"/>
          <w:sz w:val="28"/>
          <w:szCs w:val="28"/>
          <w:lang w:val="ky-KG"/>
        </w:rPr>
        <w:t>ө</w:t>
      </w:r>
      <w:r w:rsidRPr="001639F7">
        <w:rPr>
          <w:rFonts w:ascii="Times New Roman" w:eastAsia="Calibri" w:hAnsi="Times New Roman" w:cs="Times New Roman"/>
          <w:bCs/>
          <w:sz w:val="28"/>
          <w:szCs w:val="28"/>
          <w:lang w:val="ky-KG"/>
        </w:rPr>
        <w:t>н</w:t>
      </w:r>
      <w:r w:rsidRPr="00505FEA">
        <w:rPr>
          <w:rFonts w:ascii="Times New Roman" w:hAnsi="Times New Roman" w:cs="Times New Roman"/>
          <w:sz w:val="28"/>
          <w:szCs w:val="28"/>
          <w:lang w:val="ky-KG"/>
        </w:rPr>
        <w:t>ү</w:t>
      </w:r>
      <w:r w:rsidRPr="001639F7">
        <w:rPr>
          <w:rFonts w:ascii="Times New Roman" w:eastAsia="Calibri" w:hAnsi="Times New Roman" w:cs="Times New Roman"/>
          <w:bCs/>
          <w:sz w:val="28"/>
          <w:szCs w:val="28"/>
          <w:lang w:val="ky-KG"/>
        </w:rPr>
        <w:t>нд</w:t>
      </w:r>
      <w:r w:rsidRPr="00505FEA">
        <w:rPr>
          <w:rFonts w:ascii="Times New Roman" w:hAnsi="Times New Roman" w:cs="Times New Roman"/>
          <w:sz w:val="28"/>
          <w:szCs w:val="28"/>
          <w:lang w:val="ky-KG"/>
        </w:rPr>
        <w:t>ө</w:t>
      </w:r>
      <w:r w:rsidRPr="001639F7">
        <w:rPr>
          <w:rFonts w:ascii="Times New Roman" w:eastAsia="Calibri" w:hAnsi="Times New Roman" w:cs="Times New Roman"/>
          <w:bCs/>
          <w:sz w:val="28"/>
          <w:szCs w:val="28"/>
          <w:lang w:val="ky-KG"/>
        </w:rPr>
        <w:t xml:space="preserve"> </w:t>
      </w:r>
      <w:r w:rsidRPr="001639F7">
        <w:rPr>
          <w:rFonts w:ascii="Times New Roman" w:hAnsi="Times New Roman" w:cs="Times New Roman"/>
          <w:bCs/>
          <w:sz w:val="28"/>
          <w:szCs w:val="28"/>
          <w:lang w:val="ky-KG"/>
        </w:rPr>
        <w:t xml:space="preserve">“Бухгалтердик эсеп чөйрөсүндөгү айрым мыйзам актыларга өзгөртүүлөрдү киргизүү жөнүндө” Кыргыз Республикасынын </w:t>
      </w:r>
      <w:r w:rsidR="009B4557" w:rsidRPr="009B4557">
        <w:rPr>
          <w:rFonts w:ascii="Times New Roman" w:hAnsi="Times New Roman" w:cs="Times New Roman"/>
          <w:sz w:val="28"/>
          <w:szCs w:val="28"/>
          <w:lang w:val="ky-KG"/>
        </w:rPr>
        <w:t>Өкмөтүнүн токтомунун</w:t>
      </w:r>
      <w:r w:rsidR="009B4557">
        <w:rPr>
          <w:rFonts w:ascii="Times New Roman" w:hAnsi="Times New Roman" w:cs="Times New Roman"/>
          <w:b/>
          <w:bCs/>
          <w:sz w:val="28"/>
          <w:szCs w:val="28"/>
          <w:lang w:val="ky-KG"/>
        </w:rPr>
        <w:t xml:space="preserve"> </w:t>
      </w:r>
      <w:r>
        <w:rPr>
          <w:rFonts w:ascii="Times New Roman" w:hAnsi="Times New Roman" w:cs="Times New Roman"/>
          <w:bCs/>
          <w:sz w:val="28"/>
          <w:szCs w:val="28"/>
          <w:lang w:val="ky-KG"/>
        </w:rPr>
        <w:t xml:space="preserve"> </w:t>
      </w:r>
      <w:r w:rsidRPr="00505FEA">
        <w:rPr>
          <w:rFonts w:ascii="Times New Roman" w:hAnsi="Times New Roman" w:cs="Times New Roman"/>
          <w:sz w:val="28"/>
          <w:szCs w:val="28"/>
          <w:lang w:val="ky-KG"/>
        </w:rPr>
        <w:t>долбоору (мындан ары – Мыйзамдын долбоору) төмө</w:t>
      </w:r>
      <w:r w:rsidR="009B4557">
        <w:rPr>
          <w:rFonts w:ascii="Times New Roman" w:hAnsi="Times New Roman" w:cs="Times New Roman"/>
          <w:sz w:val="28"/>
          <w:szCs w:val="28"/>
          <w:lang w:val="ky-KG"/>
        </w:rPr>
        <w:t>н</w:t>
      </w:r>
      <w:r w:rsidRPr="00505FEA">
        <w:rPr>
          <w:rFonts w:ascii="Times New Roman" w:hAnsi="Times New Roman" w:cs="Times New Roman"/>
          <w:sz w:val="28"/>
          <w:szCs w:val="28"/>
          <w:lang w:val="ky-KG"/>
        </w:rPr>
        <w:t>кү</w:t>
      </w:r>
      <w:r w:rsidR="009B4557">
        <w:rPr>
          <w:rFonts w:ascii="Times New Roman" w:hAnsi="Times New Roman" w:cs="Times New Roman"/>
          <w:sz w:val="28"/>
          <w:szCs w:val="28"/>
          <w:lang w:val="ky-KG"/>
        </w:rPr>
        <w:t>л</w:t>
      </w:r>
      <w:r w:rsidR="009B4557" w:rsidRPr="009B4557">
        <w:rPr>
          <w:rFonts w:ascii="Times New Roman" w:hAnsi="Times New Roman" w:cs="Times New Roman"/>
          <w:sz w:val="28"/>
          <w:szCs w:val="28"/>
          <w:lang w:val="ky-KG"/>
        </w:rPr>
        <w:t>ө</w:t>
      </w:r>
      <w:r w:rsidR="009B4557">
        <w:rPr>
          <w:rFonts w:ascii="Times New Roman" w:hAnsi="Times New Roman" w:cs="Times New Roman"/>
          <w:sz w:val="28"/>
          <w:szCs w:val="28"/>
          <w:lang w:val="ky-KG"/>
        </w:rPr>
        <w:t xml:space="preserve">р </w:t>
      </w:r>
      <w:r w:rsidR="009B4557" w:rsidRPr="009B4557">
        <w:rPr>
          <w:rFonts w:ascii="Times New Roman" w:hAnsi="Times New Roman" w:cs="Times New Roman"/>
          <w:sz w:val="28"/>
          <w:szCs w:val="28"/>
          <w:lang w:val="ky-KG"/>
        </w:rPr>
        <w:t>ү</w:t>
      </w:r>
      <w:r w:rsidR="009B4557">
        <w:rPr>
          <w:rFonts w:ascii="Times New Roman" w:hAnsi="Times New Roman" w:cs="Times New Roman"/>
          <w:sz w:val="28"/>
          <w:szCs w:val="28"/>
          <w:lang w:val="ky-KG"/>
        </w:rPr>
        <w:t>ч</w:t>
      </w:r>
      <w:r w:rsidR="009B4557" w:rsidRPr="009B4557">
        <w:rPr>
          <w:rFonts w:ascii="Times New Roman" w:hAnsi="Times New Roman" w:cs="Times New Roman"/>
          <w:sz w:val="28"/>
          <w:szCs w:val="28"/>
          <w:lang w:val="ky-KG"/>
        </w:rPr>
        <w:t>ү</w:t>
      </w:r>
      <w:r w:rsidR="009B4557">
        <w:rPr>
          <w:rFonts w:ascii="Times New Roman" w:hAnsi="Times New Roman" w:cs="Times New Roman"/>
          <w:sz w:val="28"/>
          <w:szCs w:val="28"/>
          <w:lang w:val="ky-KG"/>
        </w:rPr>
        <w:t xml:space="preserve">н </w:t>
      </w:r>
      <w:r w:rsidRPr="00505FEA">
        <w:rPr>
          <w:rFonts w:ascii="Times New Roman" w:hAnsi="Times New Roman" w:cs="Times New Roman"/>
          <w:sz w:val="28"/>
          <w:szCs w:val="28"/>
          <w:lang w:val="ky-KG"/>
        </w:rPr>
        <w:t xml:space="preserve"> иштелип чык</w:t>
      </w:r>
      <w:r w:rsidR="009B4557">
        <w:rPr>
          <w:rFonts w:ascii="Times New Roman" w:hAnsi="Times New Roman" w:cs="Times New Roman"/>
          <w:sz w:val="28"/>
          <w:szCs w:val="28"/>
          <w:lang w:val="ky-KG"/>
        </w:rPr>
        <w:t>кан</w:t>
      </w:r>
      <w:r w:rsidRPr="00505FEA">
        <w:rPr>
          <w:rFonts w:ascii="Times New Roman" w:hAnsi="Times New Roman" w:cs="Times New Roman"/>
          <w:sz w:val="28"/>
          <w:szCs w:val="28"/>
          <w:lang w:val="ky-KG"/>
        </w:rPr>
        <w:t>:</w:t>
      </w:r>
    </w:p>
    <w:p w14:paraId="01E11536" w14:textId="77777777" w:rsidR="009B4557" w:rsidRPr="00505FEA" w:rsidRDefault="009B4557" w:rsidP="009B4557">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2014 - 2020-жылдарда Кыргыз Республикасында корпоративдик финансылык отчеттуулукту жана аудитти өңүктүрүү Стратегиясын (мындан ары – Стратегия) жана аны ишке ашыруучу иш чаралардын планын ишке ашыруу;</w:t>
      </w:r>
    </w:p>
    <w:p w14:paraId="3EE782FE" w14:textId="4C7C5692" w:rsidR="0093423F" w:rsidRDefault="009B4557" w:rsidP="002E77F4">
      <w:pPr>
        <w:pStyle w:val="a3"/>
        <w:ind w:firstLine="709"/>
        <w:jc w:val="both"/>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Кыргыз Республикансынын мыйзамдарынын ченемдерин </w:t>
      </w:r>
      <w:r w:rsidRPr="00505FEA">
        <w:rPr>
          <w:rFonts w:ascii="Times New Roman" w:hAnsi="Times New Roman" w:cs="Times New Roman"/>
          <w:sz w:val="28"/>
          <w:szCs w:val="28"/>
          <w:lang w:val="ky-KG"/>
        </w:rPr>
        <w:t>жаңы</w:t>
      </w:r>
      <w:r>
        <w:rPr>
          <w:rFonts w:ascii="Times New Roman" w:eastAsia="Calibri" w:hAnsi="Times New Roman" w:cs="Times New Roman"/>
          <w:bCs/>
          <w:sz w:val="28"/>
          <w:szCs w:val="28"/>
          <w:lang w:val="ky-KG"/>
        </w:rPr>
        <w:t xml:space="preserve"> редакцияда иштелип чыккан </w:t>
      </w:r>
      <w:r w:rsidRPr="00505FEA">
        <w:rPr>
          <w:rFonts w:ascii="Times New Roman" w:hAnsi="Times New Roman" w:cs="Times New Roman"/>
          <w:sz w:val="28"/>
          <w:szCs w:val="28"/>
          <w:lang w:val="ky-KG"/>
        </w:rPr>
        <w:t>“Аудитордук иш жөнүндө”</w:t>
      </w:r>
      <w:r>
        <w:rPr>
          <w:rFonts w:ascii="Times New Roman" w:hAnsi="Times New Roman" w:cs="Times New Roman"/>
          <w:sz w:val="28"/>
          <w:szCs w:val="28"/>
          <w:lang w:val="ky-KG"/>
        </w:rPr>
        <w:t xml:space="preserve"> </w:t>
      </w:r>
      <w:r w:rsidRPr="00505FEA">
        <w:rPr>
          <w:rFonts w:ascii="Times New Roman" w:hAnsi="Times New Roman" w:cs="Times New Roman"/>
          <w:sz w:val="28"/>
          <w:szCs w:val="28"/>
          <w:lang w:val="ky-KG"/>
        </w:rPr>
        <w:t>Кыргыз Республикасынын мыйзам</w:t>
      </w:r>
      <w:r w:rsidR="0093423F">
        <w:rPr>
          <w:rFonts w:ascii="Times New Roman" w:hAnsi="Times New Roman" w:cs="Times New Roman"/>
          <w:sz w:val="28"/>
          <w:szCs w:val="28"/>
          <w:lang w:val="ky-KG"/>
        </w:rPr>
        <w:t xml:space="preserve">ынын </w:t>
      </w:r>
      <w:r w:rsidRPr="00505FEA">
        <w:rPr>
          <w:rFonts w:ascii="Times New Roman" w:hAnsi="Times New Roman" w:cs="Times New Roman"/>
          <w:sz w:val="28"/>
          <w:szCs w:val="28"/>
          <w:lang w:val="ky-KG"/>
        </w:rPr>
        <w:t xml:space="preserve"> </w:t>
      </w:r>
      <w:r w:rsidR="0093423F">
        <w:rPr>
          <w:rFonts w:ascii="Times New Roman" w:hAnsi="Times New Roman" w:cs="Times New Roman"/>
          <w:sz w:val="28"/>
          <w:szCs w:val="28"/>
          <w:lang w:val="ky-KG"/>
        </w:rPr>
        <w:t>долбооруна</w:t>
      </w:r>
      <w:r w:rsidRPr="00505FEA">
        <w:rPr>
          <w:rFonts w:ascii="Times New Roman" w:hAnsi="Times New Roman" w:cs="Times New Roman"/>
          <w:sz w:val="28"/>
          <w:szCs w:val="28"/>
          <w:lang w:val="ky-KG"/>
        </w:rPr>
        <w:t xml:space="preserve"> ылайык келтирүү.</w:t>
      </w:r>
    </w:p>
    <w:p w14:paraId="5911F0A3" w14:textId="77777777" w:rsidR="002E77F4" w:rsidRPr="002E77F4" w:rsidRDefault="002E77F4" w:rsidP="002E77F4">
      <w:pPr>
        <w:pStyle w:val="a3"/>
        <w:ind w:firstLine="709"/>
        <w:jc w:val="both"/>
        <w:rPr>
          <w:rFonts w:ascii="Times New Roman" w:eastAsia="Calibri" w:hAnsi="Times New Roman" w:cs="Times New Roman"/>
          <w:bCs/>
          <w:sz w:val="28"/>
          <w:szCs w:val="28"/>
          <w:lang w:val="ky-KG"/>
        </w:rPr>
      </w:pPr>
    </w:p>
    <w:p w14:paraId="567E900E" w14:textId="77777777" w:rsidR="0093423F" w:rsidRPr="00505FEA" w:rsidRDefault="0093423F" w:rsidP="00493C3F">
      <w:pPr>
        <w:pStyle w:val="a3"/>
        <w:tabs>
          <w:tab w:val="left" w:pos="851"/>
        </w:tabs>
        <w:ind w:firstLine="709"/>
        <w:jc w:val="both"/>
        <w:rPr>
          <w:rFonts w:ascii="Times New Roman" w:hAnsi="Times New Roman" w:cs="Times New Roman"/>
          <w:b/>
          <w:sz w:val="28"/>
          <w:szCs w:val="28"/>
          <w:lang w:val="ky-KG" w:eastAsia="ru-RU"/>
        </w:rPr>
      </w:pPr>
    </w:p>
    <w:p w14:paraId="232AD6EE" w14:textId="77777777" w:rsidR="00B911ED" w:rsidRPr="00505FEA" w:rsidRDefault="009C3BFC" w:rsidP="00493C3F">
      <w:pPr>
        <w:tabs>
          <w:tab w:val="left" w:pos="851"/>
        </w:tabs>
        <w:autoSpaceDE w:val="0"/>
        <w:autoSpaceDN w:val="0"/>
        <w:adjustRightInd w:val="0"/>
        <w:spacing w:after="0" w:line="240" w:lineRule="auto"/>
        <w:ind w:firstLine="709"/>
        <w:jc w:val="both"/>
        <w:rPr>
          <w:rFonts w:ascii="Times New Roman" w:hAnsi="Times New Roman" w:cs="Times New Roman"/>
          <w:b/>
          <w:sz w:val="28"/>
          <w:szCs w:val="28"/>
          <w:lang w:val="ky-KG" w:eastAsia="ru-RU"/>
        </w:rPr>
      </w:pPr>
      <w:r w:rsidRPr="00505FEA">
        <w:rPr>
          <w:rFonts w:ascii="Times New Roman" w:hAnsi="Times New Roman" w:cs="Times New Roman"/>
          <w:b/>
          <w:sz w:val="28"/>
          <w:szCs w:val="28"/>
          <w:lang w:val="ky-KG" w:eastAsia="ru-RU"/>
        </w:rPr>
        <w:t xml:space="preserve">2. </w:t>
      </w:r>
      <w:r w:rsidR="00B911ED" w:rsidRPr="00505FEA">
        <w:rPr>
          <w:rFonts w:ascii="Times New Roman" w:hAnsi="Times New Roman" w:cs="Times New Roman"/>
          <w:b/>
          <w:sz w:val="28"/>
          <w:szCs w:val="28"/>
          <w:lang w:val="ky-KG" w:eastAsia="ru-RU"/>
        </w:rPr>
        <w:t>Баяндама бөлүк</w:t>
      </w:r>
    </w:p>
    <w:p w14:paraId="3D843C3B"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Кыргыз Республикасынын экономикасын ургаалдуу өнүктүрүү үчүн мезгил мезгили менен мурдатан колдонулуп келе жаткан ченемдик укуктук актыларды кайра карап чыгуу жана жаңы мыйзамдык базаны иштеп чыгуу, түзүү абдан зарыл. Реформалоо процессин баштан кечирип жаткан мыйзамдык базалардын бири Кыргыз Республикасынын бухгалтердик эсептик системасы болуп саналат. </w:t>
      </w:r>
    </w:p>
    <w:p w14:paraId="1507801F"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2002-жылдан тартып он жети жылдын аралыгында Кыргыз Республикасындагы бухгалтердик эсепти жөнгө салуу иши 2002-жылдын 29-апрелинде кабыл алынган "Бухгалтердик эсеп жөнүндө" Кыргыз Республикасынын №76 Мыйзамы менен жүзөгө ашырылып келатат. </w:t>
      </w:r>
    </w:p>
    <w:p w14:paraId="5BCAF330"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"Бухгалтердик эсеп жөнүндө" Кыргыз Республикасынын Мыйзамы  республикадагы бухгалтердик эсепти өнүктүрүүдө маанилүү ролдорду аткарды. Эми азыркы учурда ал рынокто түзүлгөн кырдаалдарды толук ченемде чагылдыра албай , реалдуу турмуштун бир катар олуттуу өңүттөрү боюнча артта калып калды.</w:t>
      </w:r>
    </w:p>
    <w:p w14:paraId="13E04EAF"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Бирок ишканаларды жана компанияларды жаңы бухгалтердик эсептик системага, ырааттуу өткөрүүнүн ченемдери мыйзамдарда белгилене элек. Ишканалардын типтеринин классификаторун так аныктоочу мыйзамдык ченемдердин жоктугунун кесепетинен улам ФОЭС жана ЧОИ үчүн ФОЭС стандарттарын пайдалануу аркылуу финансылык отчеттуулукту түзүүгө талаптагыдай көзөмөл коюуну мамлекет да, ишканалардын өзү да   жүзөгө ашыра албай жатышат. Ушундан улам Кыргыз Республикасындагы </w:t>
      </w:r>
      <w:r w:rsidRPr="00505FEA">
        <w:rPr>
          <w:rFonts w:ascii="Times New Roman" w:hAnsi="Times New Roman" w:cs="Times New Roman"/>
          <w:sz w:val="28"/>
          <w:szCs w:val="28"/>
          <w:lang w:val="ky-KG"/>
        </w:rPr>
        <w:lastRenderedPageBreak/>
        <w:t xml:space="preserve">бухгалтердик иштерди жөнго салууну камсыз кылган мыйзамдарды өркүндөтүүнүн зарылдыгы жаралды. </w:t>
      </w:r>
    </w:p>
    <w:p w14:paraId="1F3745AD"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Ишканалардын типтеринин классификаторунун негизги чиймесинин негизинде ФОЭСтин талаптарына мыйзамдарды ыңгайлаштыруу, эл аралык стандарттарга ылайык бухгалтердик эсептерди жүргүзүү, финансылык отчетторду түзүү максатына жетишүү үчүн “Бухгалтердик эсеп жөңүндө” КРнын Мыйзамынын ишканаларды  даражаларга бөлүүчү бөлүгүнө өзгөртүүлөрдү киргизүү маселеси ушул долбоор менен каралды. </w:t>
      </w:r>
    </w:p>
    <w:p w14:paraId="2678B6DF"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Кубаттуулугу, чыгарган продукцияларынын саны, өлчөмү, өтүмдүүлүгү боюнча  ишканаларды жана компанияларды даражаларга бөлүүлөр төмөңкү максаттарга жетишүү үчүн керек:</w:t>
      </w:r>
    </w:p>
    <w:p w14:paraId="000C4542"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КРдагы ишканаларды жана компанияларды азыркы туруксуз абалдан майнаптуулугу кыйла жогору болгон өсүү баскычына ырааттуу өткөрүүчү мамлекеттик, анын ичинде өндүрүштүк-өнөр жайлык саясатты түзүү үчүн;</w:t>
      </w:r>
    </w:p>
    <w:p w14:paraId="71C9A9F3"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өлкөлөрдө катуу экономикалык каатчылыктар жана  абдан күчтүү доо кетүүлөр болгондо айрым ишканаларды жана компанияларды колдоого алуунун зарылдыктары дүйнөдө жаралат. Баардыгын мамлекеттик колдоого алууга акча каражаттары жетишпейт, ушундан улам кимге жардам берүү, кимди өз күчү менен кырдаалдан чыгууга багыттоо  милдетин мамлекеттин чечиши үчүн;</w:t>
      </w:r>
    </w:p>
    <w:p w14:paraId="6089B93A"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мамлекет менен коомго өтө керектүү  продукцияларды чыгарган ишканаларга экономикалык колдоолорду жана турукташтырууларды көрсөтүү үчүн.</w:t>
      </w:r>
    </w:p>
    <w:p w14:paraId="1E93C78E"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Ачык кызыкчылыктуу уюмдар ар жыл сайын түзгөн финансылык отчеттордун маалыматтык базасын жеткиликтүү кылуучу жана кардарларга берүүчү финансылык отчеттуулуктун ачык депозитарийин түзүүнүн ченемдери ушул Мыйзамдын долбоорунда каралды. Ушул аталган депозитарий уюмдун финансылык отчетторунун элге жеткиликтүү жана тунук  болушун камсыз кылат. Бул жагдай уюмдардын инвестицияларды тартуучулук касиетин жогорулатат, уюмдун финансылык-чарбалык иштери тууралуу маалыматтардын сапатын жана жеткиликтүүлүгүн да жогорулатат. Ошонун негизинде маалыматтарды пайдалануучулар экономикалык негиздүү чечимдерди кабыл ала алат. </w:t>
      </w:r>
    </w:p>
    <w:p w14:paraId="265B5221"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Ишенимдүү маалыматтарды алуунун негизинде инвесторлордун уюмга акыйкат баа берүүсүнө жетишүүгө караганда, таза пайда боюнча рентабелдүүлүктүн көрсөткүчүн уюмдар көбүрөөк көрсөтүшөт. Ушинтип жарыяланган маалыматтардын маанилүүлүгү жогорулатылат. Кооптуулуктарды төмөндөтүүлөр жана камсыздандырууга жумшалган сарпталоорду отчеттордо ачып көрсөтүүнүн натыйжасында компаниянын ишенимдүүлүгү жогорулайт. </w:t>
      </w:r>
    </w:p>
    <w:p w14:paraId="186A70AA"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Ошондой эле ушул Мыйзамдын долбоорунда бухгалтерлерди сертификатташтыруу маселеси каралат. Бухгалтердин кесиптик квалификациясынын деңгээлин жогорулатуу жана ага жогорку баа берүүгө </w:t>
      </w:r>
      <w:r w:rsidRPr="00505FEA">
        <w:rPr>
          <w:rFonts w:ascii="Times New Roman" w:hAnsi="Times New Roman" w:cs="Times New Roman"/>
          <w:sz w:val="28"/>
          <w:szCs w:val="28"/>
          <w:lang w:val="ky-KG"/>
        </w:rPr>
        <w:lastRenderedPageBreak/>
        <w:t>жетишүү максатында кесипкөй бухгалтерди сертификатташтыруу иши түзүлгөн. Кызыкчылыктары ачык уюмдун башкы бухгалтери кызмат орунуна  кесипкөй бухгалтерди дайындоо маселеси долбоордо каралат. Бул болсо, уюмдун башкы бухгалтери кызмат орунуна  кесипкөй бухгалтерди милдеттүү түрдө дайындоо дегенди билдирет.</w:t>
      </w:r>
    </w:p>
    <w:p w14:paraId="4670F7D5"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Улуттук мыйзамдар жана эсептин усулдары, финансылык эл аралык стандарттар жаатындагы фундаменталдык теориялык билимдерди жакшы билген, бай тажрыйбага ээ болгон адистер менен  ишканалардын камсыз болушу барган сайын маанилүү маселеге айланып баратат. Кесипкөй сертификациялоонун программалары (системалары) кызматкерлердин иш билгилигин жогорулатууну жана кесипкөй адистин чыныгы деңгээлине акыйкат баа берүүнү камсыз кылат.</w:t>
      </w:r>
    </w:p>
    <w:p w14:paraId="76E08A8E" w14:textId="77777777" w:rsidR="00505FEA" w:rsidRPr="00505FEA" w:rsidRDefault="00505FEA" w:rsidP="00505FEA">
      <w:pPr>
        <w:autoSpaceDE w:val="0"/>
        <w:autoSpaceDN w:val="0"/>
        <w:adjustRightInd w:val="0"/>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Ачык эмес уюмдардын бухгалтерлерин сертификатташтыруу  милдеттүү түрдө болуп саналбайт. Бирок ийгиликтүү иш үчүн, мансаптык өсүшкө, кадыр-баркка жетишүү үчүн бухгалтердик, финансылык кесипкөй деңгээлди жогорулатуу максат ченемдүү болуп саналат. </w:t>
      </w:r>
    </w:p>
    <w:p w14:paraId="1F30642C" w14:textId="77777777" w:rsidR="00505FEA" w:rsidRPr="00505FEA" w:rsidRDefault="00505FEA" w:rsidP="00505FEA">
      <w:pPr>
        <w:autoSpaceDE w:val="0"/>
        <w:autoSpaceDN w:val="0"/>
        <w:adjustRightInd w:val="0"/>
        <w:spacing w:after="0" w:line="240" w:lineRule="auto"/>
        <w:ind w:firstLine="709"/>
        <w:jc w:val="both"/>
        <w:rPr>
          <w:rFonts w:ascii="Times New Roman" w:hAnsi="Times New Roman" w:cs="Times New Roman"/>
          <w:sz w:val="28"/>
          <w:szCs w:val="28"/>
          <w:lang w:val="ky-KG"/>
        </w:rPr>
      </w:pPr>
    </w:p>
    <w:p w14:paraId="1E7FA5C2" w14:textId="77777777" w:rsidR="0050674F" w:rsidRPr="00505FEA" w:rsidRDefault="0050674F" w:rsidP="00505FEA">
      <w:pPr>
        <w:autoSpaceDE w:val="0"/>
        <w:autoSpaceDN w:val="0"/>
        <w:adjustRightInd w:val="0"/>
        <w:spacing w:after="0" w:line="240" w:lineRule="auto"/>
        <w:ind w:firstLine="709"/>
        <w:jc w:val="both"/>
        <w:rPr>
          <w:rFonts w:ascii="Times New Roman" w:hAnsi="Times New Roman" w:cs="Times New Roman"/>
          <w:b/>
          <w:sz w:val="28"/>
          <w:szCs w:val="28"/>
          <w:lang w:val="ky-KG"/>
        </w:rPr>
      </w:pPr>
      <w:r w:rsidRPr="00505FEA">
        <w:rPr>
          <w:rFonts w:ascii="Times New Roman" w:hAnsi="Times New Roman" w:cs="Times New Roman"/>
          <w:b/>
          <w:sz w:val="28"/>
          <w:szCs w:val="28"/>
          <w:lang w:val="ky-KG" w:eastAsia="ru-RU"/>
        </w:rPr>
        <w:t>3</w:t>
      </w:r>
      <w:r w:rsidR="00B911ED" w:rsidRPr="00505FEA">
        <w:rPr>
          <w:rFonts w:ascii="Times New Roman" w:hAnsi="Times New Roman" w:cs="Times New Roman"/>
          <w:b/>
          <w:sz w:val="28"/>
          <w:szCs w:val="28"/>
          <w:lang w:val="ky-KG" w:eastAsia="ru-RU"/>
        </w:rPr>
        <w:t>.</w:t>
      </w:r>
      <w:r w:rsidRPr="00505FEA">
        <w:rPr>
          <w:rFonts w:ascii="Times New Roman" w:hAnsi="Times New Roman" w:cs="Times New Roman"/>
          <w:sz w:val="28"/>
          <w:szCs w:val="28"/>
          <w:lang w:val="ky-KG" w:eastAsia="ru-RU"/>
        </w:rPr>
        <w:t xml:space="preserve"> </w:t>
      </w:r>
      <w:r w:rsidRPr="00505FEA">
        <w:rPr>
          <w:rFonts w:ascii="Times New Roman" w:hAnsi="Times New Roman" w:cs="Times New Roman"/>
          <w:b/>
          <w:sz w:val="28"/>
          <w:szCs w:val="28"/>
          <w:lang w:val="ky-KG"/>
        </w:rPr>
        <w:t>Болушу мүмкүн болгон социалдык, экономикалык, укуктук, укук коргоочулук, гендердик, экологиялык, коррупциялык кесепеттердин жоромолу</w:t>
      </w:r>
    </w:p>
    <w:p w14:paraId="2206B8AE" w14:textId="77777777" w:rsidR="0050674F" w:rsidRPr="00505FEA" w:rsidRDefault="0050674F"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Сунуш кылынып жаткан Мыйзамдын долбоорунун кабыл алынышы  социалдык, экономикалык, укуктук, укук коргоочулук, гендердик, экологиялык, коррупциялык кесепеттерге коомду кириптер кылбайт.</w:t>
      </w:r>
    </w:p>
    <w:p w14:paraId="76E79D56" w14:textId="77777777" w:rsidR="0050674F" w:rsidRPr="00505FEA" w:rsidRDefault="0050674F" w:rsidP="00505FEA">
      <w:pPr>
        <w:spacing w:after="0" w:line="240" w:lineRule="auto"/>
        <w:ind w:firstLine="709"/>
        <w:jc w:val="both"/>
        <w:rPr>
          <w:rFonts w:ascii="Times New Roman" w:hAnsi="Times New Roman" w:cs="Times New Roman"/>
          <w:b/>
          <w:sz w:val="28"/>
          <w:szCs w:val="28"/>
          <w:lang w:val="ky-KG"/>
        </w:rPr>
      </w:pPr>
    </w:p>
    <w:p w14:paraId="2E8BD9F0" w14:textId="77777777" w:rsidR="0050674F" w:rsidRPr="00505FEA" w:rsidRDefault="00580BE6"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b/>
          <w:sz w:val="28"/>
          <w:szCs w:val="28"/>
          <w:lang w:val="ky-KG"/>
        </w:rPr>
        <w:t>4.</w:t>
      </w:r>
      <w:r w:rsidR="0050674F" w:rsidRPr="00505FEA">
        <w:rPr>
          <w:rFonts w:ascii="Times New Roman" w:hAnsi="Times New Roman" w:cs="Times New Roman"/>
          <w:sz w:val="28"/>
          <w:szCs w:val="28"/>
          <w:lang w:val="ky-KG"/>
        </w:rPr>
        <w:t xml:space="preserve"> </w:t>
      </w:r>
      <w:r w:rsidR="0050674F" w:rsidRPr="00505FEA">
        <w:rPr>
          <w:rFonts w:ascii="Times New Roman" w:hAnsi="Times New Roman" w:cs="Times New Roman"/>
          <w:b/>
          <w:sz w:val="28"/>
          <w:szCs w:val="28"/>
          <w:lang w:val="ky-KG"/>
        </w:rPr>
        <w:t>Коомдук талкуунун жыйынтыктары жөнүндө маалымат</w:t>
      </w:r>
    </w:p>
    <w:p w14:paraId="4634A308" w14:textId="77777777" w:rsidR="0050674F" w:rsidRPr="00505FEA" w:rsidRDefault="0050674F"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Мыйзамдын долбоору Кыргыз Республикасынын Өкмөтүнүн расмий сайтына (</w:t>
      </w:r>
      <w:hyperlink r:id="rId7" w:history="1">
        <w:r w:rsidRPr="00505FEA">
          <w:rPr>
            <w:rFonts w:ascii="Times New Roman" w:hAnsi="Times New Roman" w:cs="Times New Roman"/>
            <w:color w:val="0563C1"/>
            <w:sz w:val="28"/>
            <w:szCs w:val="28"/>
            <w:u w:val="single"/>
            <w:lang w:val="ky-KG"/>
          </w:rPr>
          <w:t>www.gov.kg</w:t>
        </w:r>
      </w:hyperlink>
      <w:r w:rsidRPr="00505FEA">
        <w:rPr>
          <w:rFonts w:ascii="Times New Roman" w:hAnsi="Times New Roman" w:cs="Times New Roman"/>
          <w:sz w:val="28"/>
          <w:szCs w:val="28"/>
          <w:lang w:val="ky-KG"/>
        </w:rPr>
        <w:t>) жайгаштырылып</w:t>
      </w:r>
      <w:r w:rsidR="00580BE6" w:rsidRPr="00505FEA">
        <w:rPr>
          <w:rFonts w:ascii="Times New Roman" w:hAnsi="Times New Roman" w:cs="Times New Roman"/>
          <w:sz w:val="28"/>
          <w:szCs w:val="28"/>
          <w:lang w:val="ky-KG"/>
        </w:rPr>
        <w:t>, коомдук талкууга коюлат.</w:t>
      </w:r>
    </w:p>
    <w:p w14:paraId="6C5F3163" w14:textId="77777777" w:rsidR="0050674F" w:rsidRPr="00505FEA" w:rsidRDefault="0050674F" w:rsidP="00505FEA">
      <w:pPr>
        <w:spacing w:after="0" w:line="240" w:lineRule="auto"/>
        <w:ind w:firstLine="709"/>
        <w:jc w:val="both"/>
        <w:rPr>
          <w:rFonts w:ascii="Times New Roman" w:hAnsi="Times New Roman" w:cs="Times New Roman"/>
          <w:sz w:val="28"/>
          <w:szCs w:val="28"/>
          <w:lang w:val="ky-KG"/>
        </w:rPr>
      </w:pPr>
    </w:p>
    <w:p w14:paraId="1AF687BF" w14:textId="77777777" w:rsidR="0050674F" w:rsidRPr="00505FEA" w:rsidRDefault="0050674F" w:rsidP="00505FEA">
      <w:pPr>
        <w:spacing w:after="0" w:line="240" w:lineRule="auto"/>
        <w:ind w:firstLine="709"/>
        <w:contextualSpacing/>
        <w:jc w:val="both"/>
        <w:rPr>
          <w:rFonts w:ascii="Times New Roman" w:hAnsi="Times New Roman" w:cs="Times New Roman"/>
          <w:b/>
          <w:sz w:val="28"/>
          <w:szCs w:val="28"/>
          <w:lang w:val="ky-KG"/>
        </w:rPr>
      </w:pPr>
      <w:r w:rsidRPr="00505FEA">
        <w:rPr>
          <w:rFonts w:ascii="Times New Roman" w:hAnsi="Times New Roman" w:cs="Times New Roman"/>
          <w:b/>
          <w:sz w:val="28"/>
          <w:szCs w:val="28"/>
          <w:lang w:val="ky-KG"/>
        </w:rPr>
        <w:t xml:space="preserve">5. Мыйзамдын долбоорунүн мыйзамдарга ылайыктуулугуна жүргүзүлгөн талдоо </w:t>
      </w:r>
    </w:p>
    <w:p w14:paraId="7EC269B3" w14:textId="77777777" w:rsidR="0050674F" w:rsidRPr="00505FEA" w:rsidRDefault="00505FEA"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Сунуш </w:t>
      </w:r>
      <w:r w:rsidR="0050674F" w:rsidRPr="00505FEA">
        <w:rPr>
          <w:rFonts w:ascii="Times New Roman" w:hAnsi="Times New Roman" w:cs="Times New Roman"/>
          <w:sz w:val="28"/>
          <w:szCs w:val="28"/>
          <w:lang w:val="ky-KG"/>
        </w:rPr>
        <w:t>кылынып жаткан Мыйзамдын долбоору Кыргыз Республикасынын Конституциясынын жана мыйзамдары</w:t>
      </w:r>
      <w:r w:rsidRPr="00505FEA">
        <w:rPr>
          <w:rFonts w:ascii="Times New Roman" w:hAnsi="Times New Roman" w:cs="Times New Roman"/>
          <w:sz w:val="28"/>
          <w:szCs w:val="28"/>
          <w:lang w:val="ky-KG"/>
        </w:rPr>
        <w:t xml:space="preserve">нын ченемдерине, ошондой эле </w:t>
      </w:r>
      <w:r w:rsidR="0050674F" w:rsidRPr="00505FEA">
        <w:rPr>
          <w:rFonts w:ascii="Times New Roman" w:hAnsi="Times New Roman" w:cs="Times New Roman"/>
          <w:sz w:val="28"/>
          <w:szCs w:val="28"/>
          <w:lang w:val="ky-KG"/>
        </w:rPr>
        <w:t xml:space="preserve">белгиленген тартипте күчүнө кирген, Кыргыз Республикасы </w:t>
      </w:r>
      <w:r w:rsidRPr="00505FEA">
        <w:rPr>
          <w:rFonts w:ascii="Times New Roman" w:hAnsi="Times New Roman" w:cs="Times New Roman"/>
          <w:sz w:val="28"/>
          <w:szCs w:val="28"/>
          <w:lang w:val="ky-KG"/>
        </w:rPr>
        <w:t xml:space="preserve">катышуучусу </w:t>
      </w:r>
      <w:r w:rsidR="0050674F" w:rsidRPr="00505FEA">
        <w:rPr>
          <w:rFonts w:ascii="Times New Roman" w:hAnsi="Times New Roman" w:cs="Times New Roman"/>
          <w:sz w:val="28"/>
          <w:szCs w:val="28"/>
          <w:lang w:val="ky-KG"/>
        </w:rPr>
        <w:t>болуп саналган эл аралык келишимдердин ченемдерине каршы келбейт.</w:t>
      </w:r>
    </w:p>
    <w:p w14:paraId="035DE487"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bCs/>
          <w:sz w:val="28"/>
          <w:szCs w:val="28"/>
          <w:lang w:val="ky-KG" w:eastAsia="ru-RU"/>
        </w:rPr>
      </w:pPr>
    </w:p>
    <w:p w14:paraId="4414C31E" w14:textId="77777777" w:rsidR="0050674F" w:rsidRPr="00505FEA" w:rsidRDefault="0050674F" w:rsidP="00505FEA">
      <w:pPr>
        <w:spacing w:after="0" w:line="240" w:lineRule="auto"/>
        <w:ind w:firstLine="709"/>
        <w:contextualSpacing/>
        <w:jc w:val="both"/>
        <w:rPr>
          <w:rFonts w:ascii="Times New Roman" w:hAnsi="Times New Roman" w:cs="Times New Roman"/>
          <w:b/>
          <w:sz w:val="28"/>
          <w:szCs w:val="28"/>
          <w:lang w:val="ky-KG"/>
        </w:rPr>
      </w:pPr>
      <w:r w:rsidRPr="00505FEA">
        <w:rPr>
          <w:rFonts w:ascii="Times New Roman" w:eastAsia="Times New Roman" w:hAnsi="Times New Roman" w:cs="Times New Roman"/>
          <w:b/>
          <w:sz w:val="28"/>
          <w:szCs w:val="28"/>
          <w:lang w:val="ky-KG" w:eastAsia="ru-RU"/>
        </w:rPr>
        <w:t>6. Каржылоонун зарылдыгы жөнүндө маалымат</w:t>
      </w:r>
    </w:p>
    <w:p w14:paraId="6B8E38F4" w14:textId="77777777" w:rsidR="0050674F" w:rsidRPr="00505FEA" w:rsidRDefault="00505FEA" w:rsidP="00505FEA">
      <w:pPr>
        <w:spacing w:after="0" w:line="240" w:lineRule="auto"/>
        <w:ind w:firstLine="709"/>
        <w:contextualSpacing/>
        <w:jc w:val="both"/>
        <w:rPr>
          <w:rFonts w:ascii="Times New Roman" w:eastAsia="Times New Roman" w:hAnsi="Times New Roman" w:cs="Times New Roman"/>
          <w:sz w:val="28"/>
          <w:szCs w:val="28"/>
          <w:lang w:val="ky-KG" w:eastAsia="ru-RU"/>
        </w:rPr>
      </w:pPr>
      <w:r w:rsidRPr="00505FEA">
        <w:rPr>
          <w:rFonts w:ascii="Times New Roman" w:hAnsi="Times New Roman" w:cs="Times New Roman"/>
          <w:sz w:val="28"/>
          <w:szCs w:val="28"/>
          <w:lang w:val="ky-KG"/>
        </w:rPr>
        <w:t>Сунуш кылынып жаткан мыйзамдын долбоорунун кабыл алынышы Кыргыз Республикасынын бюджетинен кошумча чыгымдарды жумшоону талап кылбайт</w:t>
      </w:r>
      <w:r w:rsidR="0050674F" w:rsidRPr="00505FEA">
        <w:rPr>
          <w:rFonts w:ascii="Times New Roman" w:eastAsia="Times New Roman" w:hAnsi="Times New Roman" w:cs="Times New Roman"/>
          <w:sz w:val="28"/>
          <w:szCs w:val="28"/>
          <w:lang w:val="ky-KG" w:eastAsia="ru-RU"/>
        </w:rPr>
        <w:t xml:space="preserve">. </w:t>
      </w:r>
    </w:p>
    <w:p w14:paraId="4A2BC76D"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sz w:val="28"/>
          <w:szCs w:val="28"/>
          <w:lang w:val="ky-KG" w:eastAsia="ru-RU"/>
        </w:rPr>
      </w:pPr>
    </w:p>
    <w:p w14:paraId="0C8E71E6"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b/>
          <w:bCs/>
          <w:sz w:val="28"/>
          <w:szCs w:val="28"/>
          <w:lang w:val="ky-KG" w:eastAsia="ru-RU"/>
        </w:rPr>
      </w:pPr>
      <w:r w:rsidRPr="00505FEA">
        <w:rPr>
          <w:rFonts w:ascii="Times New Roman" w:eastAsia="Times New Roman" w:hAnsi="Times New Roman" w:cs="Times New Roman"/>
          <w:b/>
          <w:bCs/>
          <w:sz w:val="28"/>
          <w:szCs w:val="28"/>
          <w:lang w:val="ky-KG" w:eastAsia="ru-RU"/>
        </w:rPr>
        <w:lastRenderedPageBreak/>
        <w:t>7. Жөнгө салуучулук таасирге жүргүзүлгөн талдоо жөнүндө маалымат</w:t>
      </w:r>
    </w:p>
    <w:p w14:paraId="4FB43B1A"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Мыйзамдын долбоорунун жөнгө салып таасир этүүчүлүгүнө талдоо жүргүзүлдү жана ал тиркелет.</w:t>
      </w:r>
    </w:p>
    <w:p w14:paraId="504C3746" w14:textId="77777777" w:rsidR="0050674F" w:rsidRPr="00505FEA" w:rsidRDefault="00505FEA" w:rsidP="00505FEA">
      <w:pPr>
        <w:pStyle w:val="a3"/>
        <w:ind w:firstLine="709"/>
        <w:jc w:val="both"/>
        <w:rPr>
          <w:rFonts w:ascii="Times New Roman" w:hAnsi="Times New Roman" w:cs="Times New Roman"/>
          <w:bCs/>
          <w:sz w:val="28"/>
          <w:szCs w:val="28"/>
          <w:lang w:val="ky-KG"/>
        </w:rPr>
      </w:pPr>
      <w:r w:rsidRPr="00505FEA">
        <w:rPr>
          <w:rFonts w:ascii="Times New Roman" w:hAnsi="Times New Roman" w:cs="Times New Roman"/>
          <w:sz w:val="28"/>
          <w:szCs w:val="28"/>
          <w:lang w:val="ky-KG"/>
        </w:rPr>
        <w:t>Жогоруда келтирилген жүйөөлөрдүн негиз</w:t>
      </w:r>
      <w:r w:rsidR="002B6EDA">
        <w:rPr>
          <w:rFonts w:ascii="Times New Roman" w:hAnsi="Times New Roman" w:cs="Times New Roman"/>
          <w:sz w:val="28"/>
          <w:szCs w:val="28"/>
          <w:lang w:val="ky-KG"/>
        </w:rPr>
        <w:t>инде “Бухгалтердик эсеп жөнүндө”</w:t>
      </w:r>
      <w:r w:rsidRPr="00505FEA">
        <w:rPr>
          <w:rFonts w:ascii="Times New Roman" w:hAnsi="Times New Roman" w:cs="Times New Roman"/>
          <w:sz w:val="28"/>
          <w:szCs w:val="28"/>
          <w:lang w:val="ky-KG"/>
        </w:rPr>
        <w:t xml:space="preserve"> Кыргыз Республикасынын Мыйзамына өзгөртүүлөрдү киргизүү тууралуу” Кыргыз Республикасынын Мыйзамынын долбоорун Кыргыз Республикасынын Өкмөтүнө караштуу Финансы рыногун жөнгө салуу жана көзөмөлдөө мамлекеттик кызматы кароого киргизет.</w:t>
      </w:r>
    </w:p>
    <w:p w14:paraId="16F168AD" w14:textId="77777777" w:rsidR="000C6136" w:rsidRDefault="000C6136" w:rsidP="00505FEA">
      <w:pPr>
        <w:pStyle w:val="a3"/>
        <w:ind w:firstLine="709"/>
        <w:jc w:val="center"/>
        <w:rPr>
          <w:rFonts w:ascii="Times New Roman" w:hAnsi="Times New Roman" w:cs="Times New Roman"/>
          <w:bCs/>
          <w:sz w:val="28"/>
          <w:szCs w:val="28"/>
          <w:lang w:val="ky-KG"/>
        </w:rPr>
      </w:pPr>
    </w:p>
    <w:p w14:paraId="46496C12" w14:textId="77777777" w:rsidR="000C6136" w:rsidRDefault="000C6136" w:rsidP="00505FEA">
      <w:pPr>
        <w:pStyle w:val="a3"/>
        <w:ind w:firstLine="709"/>
        <w:jc w:val="center"/>
        <w:rPr>
          <w:rFonts w:ascii="Times New Roman" w:hAnsi="Times New Roman" w:cs="Times New Roman"/>
          <w:bCs/>
          <w:sz w:val="28"/>
          <w:szCs w:val="28"/>
          <w:lang w:val="ky-KG"/>
        </w:rPr>
      </w:pPr>
    </w:p>
    <w:p w14:paraId="09C3C35D" w14:textId="77777777" w:rsidR="000C6136" w:rsidRDefault="000C6136" w:rsidP="00505FEA">
      <w:pPr>
        <w:pStyle w:val="a3"/>
        <w:ind w:firstLine="709"/>
        <w:jc w:val="center"/>
        <w:rPr>
          <w:rFonts w:ascii="Times New Roman" w:hAnsi="Times New Roman" w:cs="Times New Roman"/>
          <w:bCs/>
          <w:sz w:val="28"/>
          <w:szCs w:val="28"/>
          <w:lang w:val="ky-KG"/>
        </w:rPr>
      </w:pPr>
    </w:p>
    <w:p w14:paraId="362A6B93" w14:textId="77777777" w:rsidR="000C6136" w:rsidRDefault="000C6136" w:rsidP="00505FEA">
      <w:pPr>
        <w:pStyle w:val="a3"/>
        <w:ind w:firstLine="709"/>
        <w:jc w:val="center"/>
        <w:rPr>
          <w:rFonts w:ascii="Times New Roman" w:hAnsi="Times New Roman" w:cs="Times New Roman"/>
          <w:bCs/>
          <w:sz w:val="28"/>
          <w:szCs w:val="28"/>
          <w:lang w:val="ky-KG"/>
        </w:rPr>
      </w:pPr>
    </w:p>
    <w:p w14:paraId="146DC75D" w14:textId="77777777" w:rsidR="000C6136" w:rsidRDefault="000C6136" w:rsidP="00505FEA">
      <w:pPr>
        <w:pStyle w:val="a3"/>
        <w:ind w:firstLine="709"/>
        <w:jc w:val="center"/>
        <w:rPr>
          <w:rFonts w:ascii="Times New Roman" w:hAnsi="Times New Roman" w:cs="Times New Roman"/>
          <w:bCs/>
          <w:sz w:val="28"/>
          <w:szCs w:val="28"/>
          <w:lang w:val="ky-KG"/>
        </w:rPr>
      </w:pPr>
    </w:p>
    <w:p w14:paraId="5285EFE9" w14:textId="77777777" w:rsidR="000C6136" w:rsidRDefault="000C6136" w:rsidP="00505FEA">
      <w:pPr>
        <w:pStyle w:val="a3"/>
        <w:ind w:firstLine="709"/>
        <w:jc w:val="center"/>
        <w:rPr>
          <w:rFonts w:ascii="Times New Roman" w:hAnsi="Times New Roman" w:cs="Times New Roman"/>
          <w:bCs/>
          <w:sz w:val="28"/>
          <w:szCs w:val="28"/>
          <w:lang w:val="ky-KG"/>
        </w:rPr>
      </w:pPr>
    </w:p>
    <w:p w14:paraId="77518F2A" w14:textId="77777777" w:rsidR="0050674F" w:rsidRPr="00505FEA" w:rsidRDefault="0050674F" w:rsidP="000C6136">
      <w:pPr>
        <w:pStyle w:val="a3"/>
        <w:ind w:firstLine="709"/>
        <w:rPr>
          <w:rFonts w:ascii="Times New Roman" w:hAnsi="Times New Roman" w:cs="Times New Roman"/>
          <w:sz w:val="28"/>
          <w:szCs w:val="28"/>
          <w:lang w:val="ky-KG"/>
        </w:rPr>
      </w:pPr>
      <w:r w:rsidRPr="00505FEA">
        <w:rPr>
          <w:rFonts w:ascii="Times New Roman" w:hAnsi="Times New Roman" w:cs="Times New Roman"/>
          <w:b/>
          <w:bCs/>
          <w:sz w:val="28"/>
          <w:szCs w:val="28"/>
          <w:lang w:val="ky-KG"/>
        </w:rPr>
        <w:t xml:space="preserve">Төрага                                          </w:t>
      </w:r>
      <w:r w:rsidR="009C3BFC" w:rsidRPr="00505FEA">
        <w:rPr>
          <w:rFonts w:ascii="Times New Roman" w:hAnsi="Times New Roman" w:cs="Times New Roman"/>
          <w:b/>
          <w:bCs/>
          <w:sz w:val="28"/>
          <w:szCs w:val="28"/>
          <w:lang w:val="ky-KG"/>
        </w:rPr>
        <w:t xml:space="preserve">      </w:t>
      </w:r>
      <w:r w:rsidR="000C6136">
        <w:rPr>
          <w:rFonts w:ascii="Times New Roman" w:hAnsi="Times New Roman" w:cs="Times New Roman"/>
          <w:b/>
          <w:bCs/>
          <w:sz w:val="28"/>
          <w:szCs w:val="28"/>
          <w:lang w:val="ky-KG"/>
        </w:rPr>
        <w:t xml:space="preserve">          </w:t>
      </w:r>
      <w:r w:rsidRPr="00505FEA">
        <w:rPr>
          <w:rFonts w:ascii="Times New Roman" w:hAnsi="Times New Roman" w:cs="Times New Roman"/>
          <w:b/>
          <w:bCs/>
          <w:sz w:val="28"/>
          <w:szCs w:val="28"/>
          <w:lang w:val="ky-KG"/>
        </w:rPr>
        <w:t xml:space="preserve">         А.Кожошев</w:t>
      </w:r>
    </w:p>
    <w:p w14:paraId="0EEE3014" w14:textId="77777777" w:rsidR="008F21C1" w:rsidRPr="0050674F" w:rsidRDefault="008F21C1" w:rsidP="0050674F">
      <w:pPr>
        <w:rPr>
          <w:szCs w:val="28"/>
        </w:rPr>
      </w:pPr>
    </w:p>
    <w:sectPr w:rsidR="008F21C1" w:rsidRPr="0050674F" w:rsidSect="009C3BFC">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366E0" w14:textId="77777777" w:rsidR="00524575" w:rsidRDefault="00524575" w:rsidP="005650A0">
      <w:pPr>
        <w:spacing w:after="0" w:line="240" w:lineRule="auto"/>
      </w:pPr>
      <w:r>
        <w:separator/>
      </w:r>
    </w:p>
  </w:endnote>
  <w:endnote w:type="continuationSeparator" w:id="0">
    <w:p w14:paraId="50EC672A" w14:textId="77777777" w:rsidR="00524575" w:rsidRDefault="00524575" w:rsidP="0056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E6ECF" w14:textId="77777777" w:rsidR="005650A0" w:rsidRDefault="005650A0" w:rsidP="009C3BFC">
    <w:pPr>
      <w:pStyle w:val="a7"/>
    </w:pPr>
  </w:p>
  <w:p w14:paraId="4F0DF688" w14:textId="77777777" w:rsidR="005650A0" w:rsidRDefault="005650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20A9A" w14:textId="77777777" w:rsidR="00524575" w:rsidRDefault="00524575" w:rsidP="005650A0">
      <w:pPr>
        <w:spacing w:after="0" w:line="240" w:lineRule="auto"/>
      </w:pPr>
      <w:r>
        <w:separator/>
      </w:r>
    </w:p>
  </w:footnote>
  <w:footnote w:type="continuationSeparator" w:id="0">
    <w:p w14:paraId="3D9DADE4" w14:textId="77777777" w:rsidR="00524575" w:rsidRDefault="00524575" w:rsidP="005650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A"/>
    <w:multiLevelType w:val="hybridMultilevel"/>
    <w:tmpl w:val="E96ED2F4"/>
    <w:lvl w:ilvl="0" w:tplc="9D28A2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3EF63A3"/>
    <w:multiLevelType w:val="hybridMultilevel"/>
    <w:tmpl w:val="56EAB258"/>
    <w:lvl w:ilvl="0" w:tplc="D4E0458C">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0B95DA6"/>
    <w:multiLevelType w:val="hybridMultilevel"/>
    <w:tmpl w:val="2954F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F36351"/>
    <w:multiLevelType w:val="hybridMultilevel"/>
    <w:tmpl w:val="D354B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370A7D"/>
    <w:multiLevelType w:val="hybridMultilevel"/>
    <w:tmpl w:val="D30269A2"/>
    <w:lvl w:ilvl="0" w:tplc="FD2068D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97927F9"/>
    <w:multiLevelType w:val="hybridMultilevel"/>
    <w:tmpl w:val="E7CE60D6"/>
    <w:lvl w:ilvl="0" w:tplc="743489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9A644CF"/>
    <w:multiLevelType w:val="hybridMultilevel"/>
    <w:tmpl w:val="166A3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21532D"/>
    <w:multiLevelType w:val="hybridMultilevel"/>
    <w:tmpl w:val="82C077A2"/>
    <w:lvl w:ilvl="0" w:tplc="1294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21E10C3"/>
    <w:multiLevelType w:val="hybridMultilevel"/>
    <w:tmpl w:val="E0E4337A"/>
    <w:lvl w:ilvl="0" w:tplc="46FEDE7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1"/>
  </w:num>
  <w:num w:numId="6">
    <w:abstractNumId w:val="3"/>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2A"/>
    <w:rsid w:val="000103E1"/>
    <w:rsid w:val="00026409"/>
    <w:rsid w:val="00026903"/>
    <w:rsid w:val="00026C15"/>
    <w:rsid w:val="00027BB4"/>
    <w:rsid w:val="0007458A"/>
    <w:rsid w:val="000B11E7"/>
    <w:rsid w:val="000B1672"/>
    <w:rsid w:val="000C6136"/>
    <w:rsid w:val="000F7554"/>
    <w:rsid w:val="0010102A"/>
    <w:rsid w:val="001017FC"/>
    <w:rsid w:val="001171A9"/>
    <w:rsid w:val="00120C10"/>
    <w:rsid w:val="00123DEC"/>
    <w:rsid w:val="001639F7"/>
    <w:rsid w:val="001773FC"/>
    <w:rsid w:val="00196492"/>
    <w:rsid w:val="00210295"/>
    <w:rsid w:val="0021284F"/>
    <w:rsid w:val="0023491C"/>
    <w:rsid w:val="00237CF2"/>
    <w:rsid w:val="0028573C"/>
    <w:rsid w:val="00294B16"/>
    <w:rsid w:val="002B6EDA"/>
    <w:rsid w:val="002C5A34"/>
    <w:rsid w:val="002E23F2"/>
    <w:rsid w:val="002E77F4"/>
    <w:rsid w:val="00301F3D"/>
    <w:rsid w:val="0031276D"/>
    <w:rsid w:val="00382BD9"/>
    <w:rsid w:val="003A0F3A"/>
    <w:rsid w:val="003C6EA7"/>
    <w:rsid w:val="0041546D"/>
    <w:rsid w:val="00426FE0"/>
    <w:rsid w:val="0046094E"/>
    <w:rsid w:val="004708FB"/>
    <w:rsid w:val="004837B1"/>
    <w:rsid w:val="00484860"/>
    <w:rsid w:val="00493C3F"/>
    <w:rsid w:val="004E2A2C"/>
    <w:rsid w:val="0050309D"/>
    <w:rsid w:val="00505FEA"/>
    <w:rsid w:val="0050674F"/>
    <w:rsid w:val="00517638"/>
    <w:rsid w:val="00524575"/>
    <w:rsid w:val="00525F76"/>
    <w:rsid w:val="005440A0"/>
    <w:rsid w:val="005507C4"/>
    <w:rsid w:val="005650A0"/>
    <w:rsid w:val="00580BE6"/>
    <w:rsid w:val="005B09FC"/>
    <w:rsid w:val="005F3A54"/>
    <w:rsid w:val="00600BF4"/>
    <w:rsid w:val="006138B0"/>
    <w:rsid w:val="006338F8"/>
    <w:rsid w:val="00640923"/>
    <w:rsid w:val="00641F3B"/>
    <w:rsid w:val="00643FA5"/>
    <w:rsid w:val="006620DE"/>
    <w:rsid w:val="006877C9"/>
    <w:rsid w:val="00691DA8"/>
    <w:rsid w:val="006A00B5"/>
    <w:rsid w:val="006D2C69"/>
    <w:rsid w:val="006D70B8"/>
    <w:rsid w:val="006E611C"/>
    <w:rsid w:val="00713018"/>
    <w:rsid w:val="00713AB3"/>
    <w:rsid w:val="00732900"/>
    <w:rsid w:val="0077171C"/>
    <w:rsid w:val="00796886"/>
    <w:rsid w:val="007B524F"/>
    <w:rsid w:val="007D15FF"/>
    <w:rsid w:val="007D6248"/>
    <w:rsid w:val="007E6881"/>
    <w:rsid w:val="007F531D"/>
    <w:rsid w:val="00871826"/>
    <w:rsid w:val="0087494E"/>
    <w:rsid w:val="00875519"/>
    <w:rsid w:val="0088650A"/>
    <w:rsid w:val="008A307B"/>
    <w:rsid w:val="008B57A2"/>
    <w:rsid w:val="008D2682"/>
    <w:rsid w:val="008D4CC6"/>
    <w:rsid w:val="008F21C1"/>
    <w:rsid w:val="00900B4C"/>
    <w:rsid w:val="00906AFD"/>
    <w:rsid w:val="0093423F"/>
    <w:rsid w:val="00944C17"/>
    <w:rsid w:val="00950989"/>
    <w:rsid w:val="009668D7"/>
    <w:rsid w:val="009B4557"/>
    <w:rsid w:val="009C3BFC"/>
    <w:rsid w:val="009D0B86"/>
    <w:rsid w:val="009E5F9B"/>
    <w:rsid w:val="009E7846"/>
    <w:rsid w:val="00A03A2E"/>
    <w:rsid w:val="00A11DCC"/>
    <w:rsid w:val="00A43701"/>
    <w:rsid w:val="00A45E2E"/>
    <w:rsid w:val="00A461C7"/>
    <w:rsid w:val="00A67B21"/>
    <w:rsid w:val="00A87459"/>
    <w:rsid w:val="00AA2686"/>
    <w:rsid w:val="00AB463E"/>
    <w:rsid w:val="00AC4A4C"/>
    <w:rsid w:val="00AE0BAD"/>
    <w:rsid w:val="00AF2202"/>
    <w:rsid w:val="00AF41FD"/>
    <w:rsid w:val="00AF6B80"/>
    <w:rsid w:val="00B11704"/>
    <w:rsid w:val="00B161A6"/>
    <w:rsid w:val="00B17455"/>
    <w:rsid w:val="00B2366A"/>
    <w:rsid w:val="00B33D55"/>
    <w:rsid w:val="00B357A9"/>
    <w:rsid w:val="00B550BF"/>
    <w:rsid w:val="00B911ED"/>
    <w:rsid w:val="00BA7436"/>
    <w:rsid w:val="00BB3B00"/>
    <w:rsid w:val="00BB5C79"/>
    <w:rsid w:val="00C76FBE"/>
    <w:rsid w:val="00CD43E8"/>
    <w:rsid w:val="00CE25E2"/>
    <w:rsid w:val="00D0373B"/>
    <w:rsid w:val="00D609B0"/>
    <w:rsid w:val="00D6122E"/>
    <w:rsid w:val="00D816E3"/>
    <w:rsid w:val="00DB28EA"/>
    <w:rsid w:val="00DD7DCB"/>
    <w:rsid w:val="00E16AF7"/>
    <w:rsid w:val="00E511E7"/>
    <w:rsid w:val="00E779BC"/>
    <w:rsid w:val="00ED5110"/>
    <w:rsid w:val="00EE3BE6"/>
    <w:rsid w:val="00F2499E"/>
    <w:rsid w:val="00F26FFE"/>
    <w:rsid w:val="00F30EA3"/>
    <w:rsid w:val="00F41CCA"/>
    <w:rsid w:val="00F438CD"/>
    <w:rsid w:val="00FA5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6F035"/>
  <w15:docId w15:val="{1CF4D3C7-7B8A-4C1C-9EB4-15E7C55E9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74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102A"/>
    <w:pPr>
      <w:spacing w:after="0" w:line="240" w:lineRule="auto"/>
    </w:pPr>
  </w:style>
  <w:style w:type="paragraph" w:customStyle="1" w:styleId="tkNazvanie">
    <w:name w:val="_Название (tkNazvanie)"/>
    <w:basedOn w:val="a"/>
    <w:rsid w:val="000B167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511E7"/>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5650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50A0"/>
  </w:style>
  <w:style w:type="paragraph" w:styleId="a7">
    <w:name w:val="footer"/>
    <w:basedOn w:val="a"/>
    <w:link w:val="a8"/>
    <w:uiPriority w:val="99"/>
    <w:unhideWhenUsed/>
    <w:rsid w:val="005650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50A0"/>
  </w:style>
  <w:style w:type="paragraph" w:customStyle="1" w:styleId="tkZagolovok3">
    <w:name w:val="_Заголовок Глава (tkZagolovok3)"/>
    <w:basedOn w:val="a"/>
    <w:rsid w:val="001171A9"/>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1171A9"/>
    <w:pPr>
      <w:spacing w:before="200" w:after="60"/>
      <w:ind w:firstLine="567"/>
    </w:pPr>
    <w:rPr>
      <w:rFonts w:ascii="Arial" w:eastAsia="Times New Roman" w:hAnsi="Arial" w:cs="Arial"/>
      <w:b/>
      <w:bCs/>
      <w:sz w:val="20"/>
      <w:szCs w:val="20"/>
      <w:lang w:eastAsia="ru-RU"/>
    </w:rPr>
  </w:style>
  <w:style w:type="character" w:styleId="a9">
    <w:name w:val="Hyperlink"/>
    <w:basedOn w:val="a0"/>
    <w:uiPriority w:val="99"/>
    <w:semiHidden/>
    <w:unhideWhenUsed/>
    <w:rsid w:val="00A03A2E"/>
    <w:rPr>
      <w:color w:val="0000FF"/>
      <w:u w:val="single"/>
    </w:rPr>
  </w:style>
  <w:style w:type="character" w:customStyle="1" w:styleId="a4">
    <w:name w:val="Без интервала Знак"/>
    <w:link w:val="a3"/>
    <w:uiPriority w:val="1"/>
    <w:locked/>
    <w:rsid w:val="0050674F"/>
  </w:style>
  <w:style w:type="paragraph" w:styleId="aa">
    <w:name w:val="List Paragraph"/>
    <w:basedOn w:val="a"/>
    <w:uiPriority w:val="34"/>
    <w:qFormat/>
    <w:rsid w:val="00B911ED"/>
    <w:pPr>
      <w:ind w:left="720"/>
      <w:contextualSpacing/>
    </w:pPr>
  </w:style>
  <w:style w:type="paragraph" w:styleId="ab">
    <w:name w:val="Balloon Text"/>
    <w:basedOn w:val="a"/>
    <w:link w:val="ac"/>
    <w:uiPriority w:val="99"/>
    <w:semiHidden/>
    <w:unhideWhenUsed/>
    <w:rsid w:val="0093423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342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621019">
      <w:bodyDiv w:val="1"/>
      <w:marLeft w:val="0"/>
      <w:marRight w:val="0"/>
      <w:marTop w:val="0"/>
      <w:marBottom w:val="0"/>
      <w:divBdr>
        <w:top w:val="none" w:sz="0" w:space="0" w:color="auto"/>
        <w:left w:val="none" w:sz="0" w:space="0" w:color="auto"/>
        <w:bottom w:val="none" w:sz="0" w:space="0" w:color="auto"/>
        <w:right w:val="none" w:sz="0" w:space="0" w:color="auto"/>
      </w:divBdr>
    </w:div>
    <w:div w:id="670715824">
      <w:bodyDiv w:val="1"/>
      <w:marLeft w:val="0"/>
      <w:marRight w:val="0"/>
      <w:marTop w:val="0"/>
      <w:marBottom w:val="0"/>
      <w:divBdr>
        <w:top w:val="none" w:sz="0" w:space="0" w:color="auto"/>
        <w:left w:val="none" w:sz="0" w:space="0" w:color="auto"/>
        <w:bottom w:val="none" w:sz="0" w:space="0" w:color="auto"/>
        <w:right w:val="none" w:sz="0" w:space="0" w:color="auto"/>
      </w:divBdr>
    </w:div>
    <w:div w:id="1135295373">
      <w:bodyDiv w:val="1"/>
      <w:marLeft w:val="0"/>
      <w:marRight w:val="0"/>
      <w:marTop w:val="0"/>
      <w:marBottom w:val="0"/>
      <w:divBdr>
        <w:top w:val="none" w:sz="0" w:space="0" w:color="auto"/>
        <w:left w:val="none" w:sz="0" w:space="0" w:color="auto"/>
        <w:bottom w:val="none" w:sz="0" w:space="0" w:color="auto"/>
        <w:right w:val="none" w:sz="0" w:space="0" w:color="auto"/>
      </w:divBdr>
    </w:div>
    <w:div w:id="1243177987">
      <w:bodyDiv w:val="1"/>
      <w:marLeft w:val="0"/>
      <w:marRight w:val="0"/>
      <w:marTop w:val="0"/>
      <w:marBottom w:val="0"/>
      <w:divBdr>
        <w:top w:val="none" w:sz="0" w:space="0" w:color="auto"/>
        <w:left w:val="none" w:sz="0" w:space="0" w:color="auto"/>
        <w:bottom w:val="none" w:sz="0" w:space="0" w:color="auto"/>
        <w:right w:val="none" w:sz="0" w:space="0" w:color="auto"/>
      </w:divBdr>
    </w:div>
    <w:div w:id="1334723796">
      <w:bodyDiv w:val="1"/>
      <w:marLeft w:val="0"/>
      <w:marRight w:val="0"/>
      <w:marTop w:val="0"/>
      <w:marBottom w:val="0"/>
      <w:divBdr>
        <w:top w:val="none" w:sz="0" w:space="0" w:color="auto"/>
        <w:left w:val="none" w:sz="0" w:space="0" w:color="auto"/>
        <w:bottom w:val="none" w:sz="0" w:space="0" w:color="auto"/>
        <w:right w:val="none" w:sz="0" w:space="0" w:color="auto"/>
      </w:divBdr>
    </w:div>
    <w:div w:id="1669626476">
      <w:bodyDiv w:val="1"/>
      <w:marLeft w:val="0"/>
      <w:marRight w:val="0"/>
      <w:marTop w:val="0"/>
      <w:marBottom w:val="0"/>
      <w:divBdr>
        <w:top w:val="none" w:sz="0" w:space="0" w:color="auto"/>
        <w:left w:val="none" w:sz="0" w:space="0" w:color="auto"/>
        <w:bottom w:val="none" w:sz="0" w:space="0" w:color="auto"/>
        <w:right w:val="none" w:sz="0" w:space="0" w:color="auto"/>
      </w:divBdr>
    </w:div>
    <w:div w:id="20049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1099</Words>
  <Characters>6265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user</cp:lastModifiedBy>
  <cp:revision>6</cp:revision>
  <cp:lastPrinted>2020-08-13T13:50:00Z</cp:lastPrinted>
  <dcterms:created xsi:type="dcterms:W3CDTF">2020-06-20T15:18:00Z</dcterms:created>
  <dcterms:modified xsi:type="dcterms:W3CDTF">2020-08-18T09:36:00Z</dcterms:modified>
</cp:coreProperties>
</file>